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48" w:rsidRPr="00AF4CFB" w:rsidRDefault="003B1948" w:rsidP="003B1948">
      <w:pPr>
        <w:spacing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F4CFB">
        <w:rPr>
          <w:rFonts w:ascii="Decorlz" w:eastAsia="Times New Roman" w:hAnsi="Decorlz" w:cs="Times New Roman"/>
          <w:sz w:val="72"/>
          <w:szCs w:val="72"/>
          <w:lang w:val="ru-RU" w:eastAsia="ru-RU"/>
        </w:rPr>
        <w:t>З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ас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дання</w:t>
      </w:r>
      <w:proofErr w:type="spellEnd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(</w:t>
      </w:r>
      <w:proofErr w:type="spellStart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вересень</w:t>
      </w:r>
      <w:proofErr w:type="spellEnd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)</w:t>
      </w:r>
    </w:p>
    <w:p w:rsidR="003B1948" w:rsidRPr="00AF4CFB" w:rsidRDefault="003B1948" w:rsidP="003B1948">
      <w:pPr>
        <w:shd w:val="clear" w:color="auto" w:fill="FFFFFF"/>
        <w:ind w:left="38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1. 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ідсумків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</w:t>
      </w:r>
      <w:bookmarkStart w:id="0" w:name="_GoBack"/>
      <w:bookmarkEnd w:id="0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«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Навчаємося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 з батьками»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Бухтіярова Н.В.</w:t>
      </w:r>
    </w:p>
    <w:p w:rsidR="003B1948" w:rsidRPr="00295F07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Pr="002A3560" w:rsidRDefault="003B1948" w:rsidP="003B1948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набутого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досвіду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навчально-виховний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Тищенко Н.В.,</w:t>
      </w:r>
    </w:p>
    <w:p w:rsidR="003B1948" w:rsidRPr="002A3560" w:rsidRDefault="003B1948" w:rsidP="003B1948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  <w:t>Москаленко В.Г.</w:t>
      </w:r>
    </w:p>
    <w:p w:rsidR="003B1948" w:rsidRPr="00AF4CFB" w:rsidRDefault="003B1948" w:rsidP="003B1948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B1948" w:rsidRPr="00295F07" w:rsidRDefault="003B1948" w:rsidP="003B1948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3.  </w:t>
      </w:r>
      <w:proofErr w:type="gram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Психолого-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</w:t>
      </w:r>
      <w:proofErr w:type="gram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ічний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супровід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дошкільника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3B1948" w:rsidRPr="00295F07" w:rsidRDefault="003B1948" w:rsidP="003B1948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Супруненко О.О.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</w:p>
    <w:p w:rsidR="003B1948" w:rsidRPr="00295F07" w:rsidRDefault="003B1948" w:rsidP="003B1948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1948" w:rsidRPr="00AF4CFB" w:rsidRDefault="003B1948" w:rsidP="003B1948">
      <w:pPr>
        <w:shd w:val="clear" w:color="auto" w:fill="FFFFFF"/>
        <w:ind w:left="380" w:right="4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Презентація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плану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перспективу 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Обговорення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схвалення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ану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2016 - 2017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н.р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B1948" w:rsidRPr="00295F07" w:rsidRDefault="003B1948" w:rsidP="003B1948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                                                       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</w:t>
      </w:r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Члени </w:t>
      </w:r>
      <w:proofErr w:type="spellStart"/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</w:p>
    <w:p w:rsidR="003B1948" w:rsidRPr="00AF4CFB" w:rsidRDefault="003B1948" w:rsidP="003B1948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1948" w:rsidRPr="00AF4CFB" w:rsidRDefault="003B1948" w:rsidP="003B1948">
      <w:pPr>
        <w:shd w:val="clear" w:color="auto" w:fill="FFFFFF"/>
        <w:ind w:left="38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   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Розподіл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доручень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proofErr w:type="gram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членами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B1948" w:rsidRPr="00AF4CFB" w:rsidRDefault="003B1948" w:rsidP="003B1948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                                                           </w:t>
      </w: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                   </w:t>
      </w:r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Члени </w:t>
      </w:r>
      <w:proofErr w:type="spellStart"/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</w:p>
    <w:p w:rsidR="003B1948" w:rsidRPr="00295F07" w:rsidRDefault="003B1948" w:rsidP="003B19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right="20" w:firstLine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  </w:t>
      </w:r>
    </w:p>
    <w:p w:rsidR="003B1948" w:rsidRDefault="003B1948" w:rsidP="003B1948">
      <w:pPr>
        <w:shd w:val="clear" w:color="auto" w:fill="FFFFFF"/>
        <w:ind w:right="20" w:firstLine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1948" w:rsidRPr="00295F07" w:rsidRDefault="003B1948" w:rsidP="003B1948">
      <w:pPr>
        <w:shd w:val="clear" w:color="auto" w:fill="FFFFFF"/>
        <w:ind w:right="20" w:firstLine="3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1948" w:rsidRPr="00A527B9" w:rsidRDefault="003B1948" w:rsidP="003B1948">
      <w:pPr>
        <w:shd w:val="clear" w:color="auto" w:fill="FFFFFF"/>
        <w:ind w:right="20" w:firstLine="380"/>
        <w:rPr>
          <w:rFonts w:ascii="Decorlz" w:eastAsia="Times New Roman" w:hAnsi="Decorlz" w:cs="Times New Roman"/>
          <w:sz w:val="40"/>
          <w:szCs w:val="40"/>
          <w:lang w:val="ru-RU" w:eastAsia="ru-RU"/>
        </w:rPr>
      </w:pPr>
      <w:proofErr w:type="spellStart"/>
      <w:r w:rsidRPr="00AF4CFB">
        <w:rPr>
          <w:rFonts w:ascii="Decorlz" w:eastAsia="Times New Roman" w:hAnsi="Decorlz" w:cs="Times New Roman"/>
          <w:sz w:val="72"/>
          <w:szCs w:val="72"/>
          <w:lang w:val="ru-RU" w:eastAsia="ru-RU"/>
        </w:rPr>
        <w:t>З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ас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дання</w:t>
      </w:r>
      <w:proofErr w:type="spellEnd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(</w:t>
      </w:r>
      <w:proofErr w:type="spellStart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с</w:t>
      </w:r>
      <w:r w:rsidRPr="00A527B9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чень</w:t>
      </w:r>
      <w:proofErr w:type="spellEnd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)</w:t>
      </w:r>
    </w:p>
    <w:p w:rsidR="003B1948" w:rsidRPr="00295F07" w:rsidRDefault="003B1948" w:rsidP="003B1948">
      <w:pPr>
        <w:shd w:val="clear" w:color="auto" w:fill="FFFFFF"/>
        <w:ind w:right="20" w:firstLine="38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3B1948" w:rsidRPr="00AF4CFB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 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Нестандартні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шлях до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особистості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B1948" w:rsidRPr="00AF4CFB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Бухтіярова Н.В.</w:t>
      </w:r>
    </w:p>
    <w:p w:rsidR="003B1948" w:rsidRPr="00AF4CFB" w:rsidRDefault="003B1948" w:rsidP="003B1948">
      <w:pPr>
        <w:shd w:val="clear" w:color="auto" w:fill="FFFFFF"/>
        <w:ind w:left="400" w:hanging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Pr="00295F07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дидактичного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матеріалу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активізував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ізнавальну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творчу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                      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Бабак</w:t>
      </w:r>
      <w:proofErr w:type="spellEnd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В.В.</w:t>
      </w:r>
    </w:p>
    <w:p w:rsidR="003B1948" w:rsidRPr="00AF4CFB" w:rsidRDefault="003B1948" w:rsidP="003B1948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1948" w:rsidRPr="00295F07" w:rsidRDefault="003B1948" w:rsidP="003B1948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3.  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власної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моделі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особистості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молодшого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3B1948" w:rsidRPr="00295F07" w:rsidRDefault="003B1948" w:rsidP="003B1948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дошкільного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віку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Супруненко О.О., </w:t>
      </w:r>
    </w:p>
    <w:p w:rsidR="003B1948" w:rsidRPr="00295F07" w:rsidRDefault="003B1948" w:rsidP="003B1948">
      <w:pPr>
        <w:shd w:val="clear" w:color="auto" w:fill="FFFFFF"/>
        <w:ind w:left="4956" w:right="40" w:firstLine="708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члени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3B1948" w:rsidRPr="00295F07" w:rsidRDefault="003B1948" w:rsidP="003B1948">
      <w:pPr>
        <w:shd w:val="clear" w:color="auto" w:fill="FFFFFF"/>
        <w:ind w:right="4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3B1948" w:rsidRPr="00295F07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4. 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Розробка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порад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педагогам при </w:t>
      </w:r>
      <w:proofErr w:type="spellStart"/>
      <w:proofErr w:type="gram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ідготовці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занять з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використанням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ІКТ.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Кишиневська</w:t>
      </w:r>
      <w:proofErr w:type="gram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І.</w:t>
      </w:r>
      <w:proofErr w:type="gramEnd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О.</w:t>
      </w:r>
    </w:p>
    <w:p w:rsidR="003B1948" w:rsidRPr="00AF4CFB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948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948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948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948" w:rsidRPr="00295F07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948" w:rsidRPr="00295F07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948" w:rsidRPr="00AF4CFB" w:rsidRDefault="003B1948" w:rsidP="003B1948">
      <w:pPr>
        <w:shd w:val="clear" w:color="auto" w:fill="FFFFFF"/>
        <w:ind w:left="400" w:right="40" w:hanging="3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1948" w:rsidRPr="00A527B9" w:rsidRDefault="003B1948" w:rsidP="003B1948">
      <w:pPr>
        <w:shd w:val="clear" w:color="auto" w:fill="FFFFFF"/>
        <w:jc w:val="both"/>
        <w:rPr>
          <w:rFonts w:ascii="Decorlz" w:eastAsia="Times New Roman" w:hAnsi="Decorlz" w:cs="Times New Roman"/>
          <w:sz w:val="40"/>
          <w:szCs w:val="40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Pr="00295F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F4CFB">
        <w:rPr>
          <w:rFonts w:ascii="Decorlz" w:eastAsia="Times New Roman" w:hAnsi="Decorlz" w:cs="Times New Roman"/>
          <w:sz w:val="72"/>
          <w:szCs w:val="72"/>
          <w:lang w:val="ru-RU" w:eastAsia="ru-RU"/>
        </w:rPr>
        <w:t>З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ас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дання</w:t>
      </w:r>
      <w:proofErr w:type="spellEnd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ІІІ</w:t>
      </w:r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(</w:t>
      </w:r>
      <w:proofErr w:type="spellStart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лютий-березень</w:t>
      </w:r>
      <w:proofErr w:type="spellEnd"/>
      <w:r w:rsidRPr="00A527B9">
        <w:rPr>
          <w:rFonts w:ascii="Decorlz" w:eastAsia="Times New Roman" w:hAnsi="Decorlz" w:cs="Times New Roman"/>
          <w:sz w:val="40"/>
          <w:szCs w:val="40"/>
          <w:lang w:val="ru-RU" w:eastAsia="ru-RU"/>
        </w:rPr>
        <w:t>)</w:t>
      </w:r>
    </w:p>
    <w:p w:rsidR="003B1948" w:rsidRPr="00295F07" w:rsidRDefault="003B1948" w:rsidP="003B194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48" w:rsidRPr="00AF4CFB" w:rsidRDefault="003B1948" w:rsidP="003B194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48" w:rsidRPr="00295F07" w:rsidRDefault="003B1948" w:rsidP="003B1948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Фестиваль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творчих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особистостей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Успіх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там, </w:t>
      </w:r>
      <w:proofErr w:type="gram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</w:t>
      </w:r>
      <w:proofErr w:type="spellEnd"/>
      <w:proofErr w:type="gram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</w:p>
    <w:p w:rsidR="003B1948" w:rsidRPr="00295F07" w:rsidRDefault="003B1948" w:rsidP="003B1948">
      <w:pPr>
        <w:pStyle w:val="a3"/>
        <w:shd w:val="clear" w:color="auto" w:fill="FFFFFF"/>
        <w:ind w:left="3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серія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відкритих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занять).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Члени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</w:p>
    <w:p w:rsidR="003B1948" w:rsidRPr="00295F07" w:rsidRDefault="003B1948" w:rsidP="003B1948">
      <w:pPr>
        <w:pStyle w:val="a3"/>
        <w:shd w:val="clear" w:color="auto" w:fill="FFFFFF"/>
        <w:ind w:left="5336" w:firstLine="32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B1948" w:rsidRPr="00AF4CFB" w:rsidRDefault="003B1948" w:rsidP="003B1948">
      <w:pPr>
        <w:shd w:val="clear" w:color="auto" w:fill="FFFFFF"/>
        <w:ind w:left="380" w:right="20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2.   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Тренінг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виховання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3B1948" w:rsidRPr="00295F07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AF4CF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СупруненкО.О</w:t>
      </w:r>
      <w:proofErr w:type="spellEnd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3B1948" w:rsidRPr="00295F07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Pr="00295F07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Default="003B1948" w:rsidP="003B1948">
      <w:pPr>
        <w:shd w:val="clear" w:color="auto" w:fill="FFFFFF"/>
        <w:rPr>
          <w:rFonts w:ascii="Arial Black" w:eastAsia="Times New Roman" w:hAnsi="Arial Black" w:cs="Times New Roman"/>
          <w:sz w:val="40"/>
          <w:szCs w:val="40"/>
          <w:lang w:val="ru-RU" w:eastAsia="ru-RU"/>
        </w:rPr>
      </w:pPr>
      <w:proofErr w:type="spellStart"/>
      <w:r w:rsidRPr="00AF4CFB">
        <w:rPr>
          <w:rFonts w:ascii="Decorlz" w:eastAsia="Times New Roman" w:hAnsi="Decorlz" w:cs="Times New Roman"/>
          <w:sz w:val="72"/>
          <w:szCs w:val="72"/>
          <w:lang w:val="ru-RU" w:eastAsia="ru-RU"/>
        </w:rPr>
        <w:t>З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ас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</w:t>
      </w:r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>дання</w:t>
      </w:r>
      <w:proofErr w:type="spellEnd"/>
      <w:r w:rsidRPr="00AF4CFB">
        <w:rPr>
          <w:rFonts w:ascii="Decorlz" w:eastAsia="Times New Roman" w:hAnsi="Decorlz" w:cs="Times New Roman"/>
          <w:sz w:val="40"/>
          <w:szCs w:val="40"/>
          <w:lang w:val="ru-RU" w:eastAsia="ru-RU"/>
        </w:rPr>
        <w:t xml:space="preserve"> </w:t>
      </w:r>
      <w:r w:rsidRPr="00AF4CFB"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ІV</w:t>
      </w:r>
      <w:r>
        <w:rPr>
          <w:rFonts w:ascii="Arial Black" w:eastAsia="Times New Roman" w:hAnsi="Arial Black" w:cs="Times New Roman"/>
          <w:sz w:val="40"/>
          <w:szCs w:val="40"/>
          <w:lang w:val="ru-RU" w:eastAsia="ru-RU"/>
        </w:rPr>
        <w:t xml:space="preserve"> (</w:t>
      </w:r>
      <w:proofErr w:type="spellStart"/>
      <w:r>
        <w:rPr>
          <w:rFonts w:ascii="Arial Black" w:eastAsia="Times New Roman" w:hAnsi="Arial Black" w:cs="Times New Roman"/>
          <w:sz w:val="40"/>
          <w:szCs w:val="40"/>
          <w:lang w:val="ru-RU" w:eastAsia="ru-RU"/>
        </w:rPr>
        <w:t>червень</w:t>
      </w:r>
      <w:proofErr w:type="spellEnd"/>
      <w:r>
        <w:rPr>
          <w:rFonts w:ascii="Arial Black" w:eastAsia="Times New Roman" w:hAnsi="Arial Black" w:cs="Times New Roman"/>
          <w:sz w:val="40"/>
          <w:szCs w:val="40"/>
          <w:lang w:val="ru-RU" w:eastAsia="ru-RU"/>
        </w:rPr>
        <w:t>)</w:t>
      </w:r>
    </w:p>
    <w:p w:rsidR="003B1948" w:rsidRPr="00A527B9" w:rsidRDefault="003B1948" w:rsidP="003B1948">
      <w:pPr>
        <w:shd w:val="clear" w:color="auto" w:fill="FFFFFF"/>
        <w:rPr>
          <w:rFonts w:ascii="Arial Black" w:eastAsia="Times New Roman" w:hAnsi="Arial Black" w:cs="Times New Roman"/>
          <w:sz w:val="40"/>
          <w:szCs w:val="40"/>
          <w:lang w:val="ru-RU" w:eastAsia="ru-RU"/>
        </w:rPr>
      </w:pPr>
    </w:p>
    <w:p w:rsidR="003B1948" w:rsidRPr="00295F07" w:rsidRDefault="003B1948" w:rsidP="003B1948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Методичний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діалог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нового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педагогічного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умовах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сьогодення</w:t>
      </w:r>
      <w:proofErr w:type="spellEnd"/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Бухтіярова Н.В.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3B1948" w:rsidRPr="00295F07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3B1948" w:rsidRPr="00295F07" w:rsidRDefault="003B1948" w:rsidP="003B1948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Аналіз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результатів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 w:rsidRPr="00295F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B1948" w:rsidRPr="00295F07" w:rsidRDefault="003B1948" w:rsidP="003B1948">
      <w:pPr>
        <w:pStyle w:val="a3"/>
        <w:shd w:val="clear" w:color="auto" w:fill="FFFFFF"/>
        <w:ind w:left="5336" w:firstLine="32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Бухтіярова Н.В.</w:t>
      </w:r>
    </w:p>
    <w:p w:rsidR="003B1948" w:rsidRPr="00295F07" w:rsidRDefault="003B1948" w:rsidP="003B1948">
      <w:pPr>
        <w:pStyle w:val="a3"/>
        <w:shd w:val="clear" w:color="auto" w:fill="FFFFFF"/>
        <w:ind w:left="380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3B1948" w:rsidRPr="00295F07" w:rsidRDefault="003B1948" w:rsidP="003B1948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Узагальнення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матер</w:t>
      </w:r>
      <w:proofErr w:type="gram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іалів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роботи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групи</w:t>
      </w:r>
      <w:proofErr w:type="spellEnd"/>
      <w:r w:rsidRPr="00295F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</w:t>
      </w:r>
    </w:p>
    <w:p w:rsidR="003B1948" w:rsidRPr="00295F07" w:rsidRDefault="003B1948" w:rsidP="003B1948">
      <w:pPr>
        <w:shd w:val="clear" w:color="auto" w:fill="FFFFFF"/>
        <w:ind w:left="4956" w:firstLine="708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Члени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творчої</w:t>
      </w:r>
      <w:proofErr w:type="spellEnd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proofErr w:type="spellStart"/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групи</w:t>
      </w:r>
      <w:proofErr w:type="spellEnd"/>
    </w:p>
    <w:p w:rsidR="003B1948" w:rsidRPr="00295F07" w:rsidRDefault="003B1948" w:rsidP="003B1948">
      <w:pPr>
        <w:shd w:val="clear" w:color="auto" w:fill="FFFFFF"/>
        <w:ind w:left="4956" w:firstLine="708"/>
        <w:jc w:val="left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</w:p>
    <w:p w:rsidR="003B1948" w:rsidRPr="00295F07" w:rsidRDefault="003B1948" w:rsidP="003B1948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Діагностування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членів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творчої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основних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напрямів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наступному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AF4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2A3560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ab/>
      </w:r>
      <w:r w:rsidRPr="00295F07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Бухтіярова Н.В.</w:t>
      </w:r>
    </w:p>
    <w:p w:rsidR="003B1948" w:rsidRPr="00295F07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B1948" w:rsidRPr="00295F07" w:rsidRDefault="003B1948" w:rsidP="003B1948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952EB4" w:rsidRDefault="00952EB4"/>
    <w:sectPr w:rsidR="00952EB4" w:rsidSect="003B194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corlz">
    <w:panose1 w:val="02000500090000020004"/>
    <w:charset w:val="CC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5F5"/>
    <w:multiLevelType w:val="hybridMultilevel"/>
    <w:tmpl w:val="580C4278"/>
    <w:lvl w:ilvl="0" w:tplc="2390C7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78EC4F32"/>
    <w:multiLevelType w:val="hybridMultilevel"/>
    <w:tmpl w:val="580C4278"/>
    <w:lvl w:ilvl="0" w:tplc="2390C7D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48"/>
    <w:rsid w:val="003B1948"/>
    <w:rsid w:val="0095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8"/>
    <w:pPr>
      <w:spacing w:line="240" w:lineRule="auto"/>
      <w:ind w:firstLine="0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48"/>
    <w:pPr>
      <w:spacing w:line="240" w:lineRule="auto"/>
      <w:ind w:firstLine="0"/>
      <w:jc w:val="center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Company>Home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1</cp:revision>
  <dcterms:created xsi:type="dcterms:W3CDTF">2016-09-18T05:40:00Z</dcterms:created>
  <dcterms:modified xsi:type="dcterms:W3CDTF">2016-09-18T05:41:00Z</dcterms:modified>
</cp:coreProperties>
</file>